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AED" w:rsidRDefault="00186AED" w:rsidP="00FC7424">
      <w:pPr>
        <w:spacing w:line="720" w:lineRule="auto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t>2</w:t>
      </w:r>
      <w:r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  <w:t>017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年崇州市赏花节细案</w:t>
      </w:r>
    </w:p>
    <w:p w:rsidR="00186AED" w:rsidRDefault="00186AED" w:rsidP="00054BBA">
      <w:pPr>
        <w:spacing w:line="580" w:lineRule="exact"/>
        <w:ind w:firstLineChars="200" w:firstLine="640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为举办好第五届四川国际自驾赏花节，提升道明知名度和影响力，促进道明山地旅游业进一步发展，道明镇紧紧围绕“悠游田园、自在道明”主题，结合全镇实际及特色产业，开展形式多样的活动，为赏花节增光添彩，现将赏花节细案向各位领导汇报如下：</w:t>
      </w:r>
    </w:p>
    <w:p w:rsidR="00186AED" w:rsidRPr="006D5B8B" w:rsidRDefault="00186AED">
      <w:pPr>
        <w:spacing w:line="580" w:lineRule="exact"/>
        <w:jc w:val="left"/>
        <w:rPr>
          <w:rFonts w:ascii="方正黑体简体" w:eastAsia="方正黑体简体" w:hAnsi="方正黑体简体" w:cs="方正黑体简体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sz w:val="32"/>
          <w:szCs w:val="32"/>
        </w:rPr>
        <w:t>一、竹艺村</w:t>
      </w:r>
      <w:r>
        <w:rPr>
          <w:rFonts w:ascii="方正黑体简体" w:eastAsia="方正黑体简体" w:hAnsi="方正黑体简体" w:cs="方正黑体简体"/>
          <w:sz w:val="32"/>
          <w:szCs w:val="32"/>
        </w:rPr>
        <w:t>—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竹编工艺现场展示</w:t>
      </w:r>
    </w:p>
    <w:p w:rsidR="00186AED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sz w:val="32"/>
          <w:szCs w:val="32"/>
        </w:rPr>
        <w:t>二、</w:t>
      </w:r>
      <w:r>
        <w:rPr>
          <w:rFonts w:ascii="方正黑体简体" w:eastAsia="方正黑体简体" w:hAnsi="方正黑体简体" w:cs="方正黑体简体"/>
          <w:sz w:val="32"/>
          <w:szCs w:val="32"/>
        </w:rPr>
        <w:t>3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号营地</w:t>
      </w:r>
      <w:r>
        <w:rPr>
          <w:rFonts w:ascii="方正黑体简体" w:eastAsia="方正黑体简体" w:hAnsi="方正黑体简体" w:cs="方正黑体简体"/>
          <w:sz w:val="32"/>
          <w:szCs w:val="32"/>
        </w:rPr>
        <w:t>—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本土艺术展示</w:t>
      </w:r>
      <w:r>
        <w:rPr>
          <w:rFonts w:ascii="方正仿宋简体" w:eastAsia="方正仿宋简体" w:hAnsi="方正仿宋简体" w:cs="方正仿宋简体"/>
          <w:sz w:val="32"/>
          <w:szCs w:val="32"/>
        </w:rPr>
        <w:t>(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赏花节期间</w:t>
      </w:r>
      <w:r>
        <w:rPr>
          <w:rFonts w:ascii="方正仿宋简体" w:eastAsia="方正仿宋简体" w:hAnsi="方正仿宋简体" w:cs="方正仿宋简体"/>
          <w:sz w:val="32"/>
          <w:szCs w:val="32"/>
        </w:rPr>
        <w:t>)</w:t>
      </w:r>
      <w:bookmarkStart w:id="0" w:name="_GoBack"/>
      <w:bookmarkEnd w:id="0"/>
    </w:p>
    <w:p w:rsidR="00186AED" w:rsidRDefault="00186AED">
      <w:pPr>
        <w:numPr>
          <w:ilvl w:val="0"/>
          <w:numId w:val="1"/>
        </w:num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四川书法展（道明本土书画展、道明历史文化展）</w:t>
      </w:r>
    </w:p>
    <w:p w:rsidR="00186AED" w:rsidRDefault="00186AED">
      <w:pPr>
        <w:numPr>
          <w:ilvl w:val="0"/>
          <w:numId w:val="1"/>
        </w:num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本土乐队展</w:t>
      </w:r>
    </w:p>
    <w:p w:rsidR="00186AED" w:rsidRDefault="00186AED">
      <w:pPr>
        <w:numPr>
          <w:ilvl w:val="0"/>
          <w:numId w:val="1"/>
        </w:num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菜花婚礼秀</w:t>
      </w:r>
    </w:p>
    <w:p w:rsidR="00186AED" w:rsidRDefault="00186AED">
      <w:pPr>
        <w:spacing w:line="580" w:lineRule="exact"/>
        <w:jc w:val="left"/>
        <w:rPr>
          <w:rFonts w:ascii="方正黑体简体" w:eastAsia="方正黑体简体" w:hAnsi="方正黑体简体" w:cs="方正黑体简体"/>
          <w:sz w:val="32"/>
          <w:szCs w:val="32"/>
        </w:rPr>
      </w:pPr>
      <w:r>
        <w:rPr>
          <w:rFonts w:ascii="方正黑体简体" w:eastAsia="方正黑体简体" w:hAnsi="方正黑体简体" w:cs="方正黑体简体" w:hint="eastAsia"/>
          <w:sz w:val="32"/>
          <w:szCs w:val="32"/>
        </w:rPr>
        <w:t>三、</w:t>
      </w:r>
      <w:r>
        <w:rPr>
          <w:rFonts w:ascii="方正黑体简体" w:eastAsia="方正黑体简体" w:hAnsi="方正黑体简体" w:cs="方正黑体简体"/>
          <w:sz w:val="32"/>
          <w:szCs w:val="32"/>
        </w:rPr>
        <w:t>4</w:t>
      </w:r>
      <w:r>
        <w:rPr>
          <w:rFonts w:ascii="方正黑体简体" w:eastAsia="方正黑体简体" w:hAnsi="方正黑体简体" w:cs="方正黑体简体" w:hint="eastAsia"/>
          <w:sz w:val="32"/>
          <w:szCs w:val="32"/>
        </w:rPr>
        <w:t>号营地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行楷简体" w:cs="方正行楷简体"/>
          <w:sz w:val="32"/>
          <w:szCs w:val="32"/>
        </w:rPr>
      </w:pPr>
      <w:r>
        <w:rPr>
          <w:rFonts w:ascii="方正仿宋简体" w:eastAsia="方正仿宋简体" w:hAnsi="方正行楷简体" w:cs="方正行楷简体" w:hint="eastAsia"/>
          <w:sz w:val="32"/>
          <w:szCs w:val="32"/>
        </w:rPr>
        <w:t>（一）</w:t>
      </w:r>
      <w:r w:rsidRPr="00913CAE">
        <w:rPr>
          <w:rFonts w:ascii="方正仿宋简体" w:eastAsia="方正仿宋简体" w:hAnsi="方正行楷简体" w:cs="方正行楷简体" w:hint="eastAsia"/>
          <w:sz w:val="32"/>
          <w:szCs w:val="32"/>
        </w:rPr>
        <w:t>赏花节第一周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活动主题：文艺表演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（魔术、变脸、歌舞、小品等）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活动内容：邀请文艺表演艺术家表演，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营造赏花节</w:t>
      </w: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氛围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。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行楷简体" w:cs="方正行楷简体"/>
          <w:sz w:val="32"/>
          <w:szCs w:val="32"/>
        </w:rPr>
      </w:pPr>
      <w:r>
        <w:rPr>
          <w:rFonts w:ascii="方正仿宋简体" w:eastAsia="方正仿宋简体" w:hAnsi="方正行楷简体" w:cs="方正行楷简体" w:hint="eastAsia"/>
          <w:sz w:val="32"/>
          <w:szCs w:val="32"/>
        </w:rPr>
        <w:t>（二）</w:t>
      </w:r>
      <w:r w:rsidRPr="00913CAE">
        <w:rPr>
          <w:rFonts w:ascii="方正仿宋简体" w:eastAsia="方正仿宋简体" w:hAnsi="方正行楷简体" w:cs="方正行楷简体" w:hint="eastAsia"/>
          <w:sz w:val="32"/>
          <w:szCs w:val="32"/>
        </w:rPr>
        <w:t>赏花节第二周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活动主题：文艺表演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（魔术、变脸、歌舞、小品等）</w:t>
      </w:r>
    </w:p>
    <w:p w:rsidR="00186AED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活动内容：邀请文艺表演艺术家表演，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营造赏花节</w:t>
      </w: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氛围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。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行楷简体" w:cs="方正行楷简体"/>
          <w:sz w:val="32"/>
          <w:szCs w:val="32"/>
        </w:rPr>
      </w:pPr>
      <w:r>
        <w:rPr>
          <w:rFonts w:ascii="方正仿宋简体" w:eastAsia="方正仿宋简体" w:hAnsi="方正行楷简体" w:cs="方正行楷简体" w:hint="eastAsia"/>
          <w:sz w:val="32"/>
          <w:szCs w:val="32"/>
        </w:rPr>
        <w:t>（三）</w:t>
      </w:r>
      <w:r w:rsidRPr="00913CAE">
        <w:rPr>
          <w:rFonts w:ascii="方正仿宋简体" w:eastAsia="方正仿宋简体" w:hAnsi="方正行楷简体" w:cs="方正行楷简体" w:hint="eastAsia"/>
          <w:sz w:val="32"/>
          <w:szCs w:val="32"/>
        </w:rPr>
        <w:t>赏花节第三或者第四周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活动主题：茶文化竹编艺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活动内容：让游客体验学习茶文化，可品尝为期一个星期，用模特展现竹编艺，现代与非遗结合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。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行楷简体" w:cs="方正行楷简体"/>
          <w:sz w:val="32"/>
          <w:szCs w:val="32"/>
        </w:rPr>
      </w:pPr>
      <w:r>
        <w:rPr>
          <w:rFonts w:ascii="方正仿宋简体" w:eastAsia="方正仿宋简体" w:hAnsi="方正行楷简体" w:cs="方正行楷简体" w:hint="eastAsia"/>
          <w:sz w:val="32"/>
          <w:szCs w:val="32"/>
        </w:rPr>
        <w:t>（四）</w:t>
      </w:r>
      <w:r w:rsidRPr="00913CAE">
        <w:rPr>
          <w:rFonts w:ascii="方正仿宋简体" w:eastAsia="方正仿宋简体" w:hAnsi="方正行楷简体" w:cs="方正行楷简体" w:hint="eastAsia"/>
          <w:sz w:val="32"/>
          <w:szCs w:val="32"/>
        </w:rPr>
        <w:t>穿插在赏花节期间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/>
          <w:sz w:val="32"/>
          <w:szCs w:val="32"/>
        </w:rPr>
        <w:lastRenderedPageBreak/>
        <w:t>1.</w:t>
      </w: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活动主题：书画展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活动内容：邀请著名书画家摆展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/>
          <w:sz w:val="32"/>
          <w:szCs w:val="32"/>
        </w:rPr>
        <w:t>2.</w:t>
      </w: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活动主题：集章闯关活动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活动内容：在道明营地宣传折页上面留空白板块各个商家集章，全部集齐有奖品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行楷简体" w:cs="方正行楷简体"/>
          <w:sz w:val="32"/>
          <w:szCs w:val="32"/>
        </w:rPr>
      </w:pPr>
      <w:r>
        <w:rPr>
          <w:rFonts w:ascii="方正仿宋简体" w:eastAsia="方正仿宋简体" w:hAnsi="方正行楷简体" w:cs="方正行楷简体" w:hint="eastAsia"/>
          <w:sz w:val="32"/>
          <w:szCs w:val="32"/>
        </w:rPr>
        <w:t>（五）</w:t>
      </w:r>
      <w:smartTag w:uri="urn:schemas-microsoft-com:office:smarttags" w:element="chsdate">
        <w:smartTagPr>
          <w:attr w:name="Year" w:val="2017"/>
          <w:attr w:name="Month" w:val="3"/>
          <w:attr w:name="Day" w:val="1"/>
          <w:attr w:name="IsLunarDate" w:val="False"/>
          <w:attr w:name="IsROCDate" w:val="False"/>
        </w:smartTagPr>
        <w:r w:rsidRPr="00913CAE">
          <w:rPr>
            <w:rFonts w:ascii="方正仿宋简体" w:eastAsia="方正仿宋简体" w:hAnsi="方正行楷简体" w:cs="方正行楷简体"/>
            <w:sz w:val="32"/>
            <w:szCs w:val="32"/>
          </w:rPr>
          <w:t>3</w:t>
        </w:r>
        <w:r w:rsidRPr="00913CAE">
          <w:rPr>
            <w:rFonts w:ascii="方正仿宋简体" w:eastAsia="方正仿宋简体" w:hAnsi="方正行楷简体" w:cs="方正行楷简体" w:hint="eastAsia"/>
            <w:sz w:val="32"/>
            <w:szCs w:val="32"/>
          </w:rPr>
          <w:t>月</w:t>
        </w:r>
        <w:r w:rsidRPr="00913CAE">
          <w:rPr>
            <w:rFonts w:ascii="方正仿宋简体" w:eastAsia="方正仿宋简体" w:hAnsi="方正行楷简体" w:cs="方正行楷简体"/>
            <w:sz w:val="32"/>
            <w:szCs w:val="32"/>
          </w:rPr>
          <w:t>1</w:t>
        </w:r>
        <w:r w:rsidRPr="00913CAE">
          <w:rPr>
            <w:rFonts w:ascii="方正仿宋简体" w:eastAsia="方正仿宋简体" w:hAnsi="方正行楷简体" w:cs="方正行楷简体" w:hint="eastAsia"/>
            <w:sz w:val="32"/>
            <w:szCs w:val="32"/>
          </w:rPr>
          <w:t>日</w:t>
        </w:r>
      </w:smartTag>
      <w:r w:rsidRPr="00913CAE">
        <w:rPr>
          <w:rFonts w:ascii="方正仿宋简体" w:eastAsia="方正仿宋简体" w:hAnsi="方正行楷简体" w:cs="方正行楷简体"/>
          <w:sz w:val="32"/>
          <w:szCs w:val="32"/>
        </w:rPr>
        <w:t>-</w:t>
      </w:r>
      <w:smartTag w:uri="urn:schemas-microsoft-com:office:smarttags" w:element="chsdate">
        <w:smartTagPr>
          <w:attr w:name="Year" w:val="2017"/>
          <w:attr w:name="Month" w:val="4"/>
          <w:attr w:name="Day" w:val="1"/>
          <w:attr w:name="IsLunarDate" w:val="False"/>
          <w:attr w:name="IsROCDate" w:val="False"/>
        </w:smartTagPr>
        <w:r w:rsidRPr="00913CAE">
          <w:rPr>
            <w:rFonts w:ascii="方正仿宋简体" w:eastAsia="方正仿宋简体" w:hAnsi="方正行楷简体" w:cs="方正行楷简体"/>
            <w:sz w:val="32"/>
            <w:szCs w:val="32"/>
          </w:rPr>
          <w:t>4</w:t>
        </w:r>
        <w:r w:rsidRPr="00913CAE">
          <w:rPr>
            <w:rFonts w:ascii="方正仿宋简体" w:eastAsia="方正仿宋简体" w:hAnsi="方正行楷简体" w:cs="方正行楷简体" w:hint="eastAsia"/>
            <w:sz w:val="32"/>
            <w:szCs w:val="32"/>
          </w:rPr>
          <w:t>月</w:t>
        </w:r>
        <w:r w:rsidRPr="00913CAE">
          <w:rPr>
            <w:rFonts w:ascii="方正仿宋简体" w:eastAsia="方正仿宋简体" w:hAnsi="方正行楷简体" w:cs="方正行楷简体"/>
            <w:sz w:val="32"/>
            <w:szCs w:val="32"/>
          </w:rPr>
          <w:t>1</w:t>
        </w:r>
        <w:r w:rsidRPr="00913CAE">
          <w:rPr>
            <w:rFonts w:ascii="方正仿宋简体" w:eastAsia="方正仿宋简体" w:hAnsi="方正行楷简体" w:cs="方正行楷简体" w:hint="eastAsia"/>
            <w:sz w:val="32"/>
            <w:szCs w:val="32"/>
          </w:rPr>
          <w:t>日</w:t>
        </w:r>
      </w:smartTag>
      <w:r w:rsidRPr="00913CAE">
        <w:rPr>
          <w:rFonts w:ascii="方正仿宋简体" w:eastAsia="方正仿宋简体" w:hAnsi="方正行楷简体" w:cs="方正行楷简体" w:hint="eastAsia"/>
          <w:sz w:val="32"/>
          <w:szCs w:val="32"/>
        </w:rPr>
        <w:t>（每周末）</w:t>
      </w:r>
    </w:p>
    <w:p w:rsidR="00186AED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/>
          <w:sz w:val="32"/>
          <w:szCs w:val="32"/>
        </w:rPr>
        <w:t>1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、田园</w:t>
      </w: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花海里探险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主题：花海里的探险家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内容：以家庭为一组单位，扫道明公众号二维码即可填写报名表报名，在树林里挖锦囊，每组只可选一个锦囊，步道有三个藏宝点有工作人员，没有找到锦囊者可回答关于崇州、道明旅游相应问题或解密码获得锦囊，在奖品兑换处扫描礼品赞助商二维码领取奖品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。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活动说明：奖品设置</w:t>
      </w:r>
      <w:r w:rsidRPr="00913CAE">
        <w:rPr>
          <w:rFonts w:ascii="方正仿宋简体" w:eastAsia="方正仿宋简体" w:hAnsi="方正仿宋简体" w:cs="方正仿宋简体"/>
          <w:sz w:val="32"/>
          <w:szCs w:val="32"/>
        </w:rPr>
        <w:t>5</w:t>
      </w: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个档次礼品，由礼品赞助商提供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。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行楷简体" w:cs="方正行楷简体"/>
          <w:sz w:val="32"/>
          <w:szCs w:val="32"/>
        </w:rPr>
      </w:pPr>
      <w:r>
        <w:rPr>
          <w:rFonts w:ascii="方正仿宋简体" w:eastAsia="方正仿宋简体" w:hAnsi="方正行楷简体" w:cs="方正行楷简体"/>
          <w:sz w:val="32"/>
          <w:szCs w:val="32"/>
        </w:rPr>
        <w:t>2</w:t>
      </w:r>
      <w:r>
        <w:rPr>
          <w:rFonts w:ascii="方正仿宋简体" w:eastAsia="方正仿宋简体" w:hAnsi="方正行楷简体" w:cs="方正行楷简体" w:hint="eastAsia"/>
          <w:sz w:val="32"/>
          <w:szCs w:val="32"/>
        </w:rPr>
        <w:t>、</w:t>
      </w: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健行步道拍照留念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主题：寻找“道明”</w:t>
      </w:r>
    </w:p>
    <w:p w:rsidR="00186AED" w:rsidRPr="00913CAE" w:rsidRDefault="00186AED">
      <w:pPr>
        <w:spacing w:line="580" w:lineRule="exact"/>
        <w:jc w:val="left"/>
        <w:rPr>
          <w:rFonts w:ascii="方正仿宋简体" w:eastAsia="方正仿宋简体" w:hAnsi="方正仿宋简体" w:cs="方正仿宋简体"/>
          <w:sz w:val="32"/>
          <w:szCs w:val="32"/>
        </w:rPr>
      </w:pP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内容：在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国家级</w:t>
      </w:r>
      <w:r w:rsidRPr="00913CAE">
        <w:rPr>
          <w:rFonts w:ascii="方正仿宋简体" w:eastAsia="方正仿宋简体" w:hAnsi="方正仿宋简体" w:cs="方正仿宋简体" w:hint="eastAsia"/>
          <w:sz w:val="32"/>
          <w:szCs w:val="32"/>
        </w:rPr>
        <w:t>登山健行步道寻找道明吉祥物并拍照留念，健行步道上面会有标示步数和卡路里创意表示点。下步道按照相数领取奖品</w:t>
      </w:r>
      <w:r>
        <w:rPr>
          <w:rFonts w:ascii="方正仿宋简体" w:eastAsia="方正仿宋简体" w:hAnsi="方正仿宋简体" w:cs="方正仿宋简体" w:hint="eastAsia"/>
          <w:sz w:val="32"/>
          <w:szCs w:val="32"/>
        </w:rPr>
        <w:t>。</w:t>
      </w:r>
    </w:p>
    <w:p w:rsidR="00186AED" w:rsidRDefault="00186AED">
      <w:pPr>
        <w:jc w:val="left"/>
        <w:rPr>
          <w:rFonts w:ascii="方正仿宋简体" w:eastAsia="方正仿宋简体" w:cs="宋体"/>
          <w:sz w:val="32"/>
          <w:szCs w:val="32"/>
        </w:rPr>
      </w:pPr>
      <w:r>
        <w:rPr>
          <w:rFonts w:ascii="方正仿宋简体" w:eastAsia="方正仿宋简体" w:cs="宋体"/>
          <w:sz w:val="32"/>
          <w:szCs w:val="32"/>
        </w:rPr>
        <w:t>3</w:t>
      </w:r>
      <w:r>
        <w:rPr>
          <w:rFonts w:ascii="方正仿宋简体" w:eastAsia="方正仿宋简体" w:cs="宋体" w:hint="eastAsia"/>
          <w:sz w:val="32"/>
          <w:szCs w:val="32"/>
        </w:rPr>
        <w:t>、</w:t>
      </w:r>
      <w:r w:rsidRPr="00913CAE">
        <w:rPr>
          <w:rFonts w:ascii="方正仿宋简体" w:eastAsia="方正仿宋简体" w:cs="宋体" w:hint="eastAsia"/>
          <w:sz w:val="32"/>
          <w:szCs w:val="32"/>
        </w:rPr>
        <w:t>康怡城邦美食广场</w:t>
      </w:r>
    </w:p>
    <w:p w:rsidR="00186AED" w:rsidRPr="00913CAE" w:rsidRDefault="00186AED">
      <w:pPr>
        <w:jc w:val="left"/>
        <w:rPr>
          <w:rFonts w:ascii="方正仿宋简体" w:eastAsia="方正仿宋简体" w:cs="宋体"/>
          <w:sz w:val="32"/>
          <w:szCs w:val="32"/>
        </w:rPr>
      </w:pPr>
      <w:r w:rsidRPr="00913CAE">
        <w:rPr>
          <w:rFonts w:ascii="方正仿宋简体" w:eastAsia="方正仿宋简体" w:cs="宋体" w:hint="eastAsia"/>
          <w:sz w:val="32"/>
          <w:szCs w:val="32"/>
        </w:rPr>
        <w:t>主题：</w:t>
      </w:r>
      <w:r>
        <w:rPr>
          <w:rFonts w:ascii="方正仿宋简体" w:eastAsia="方正仿宋简体" w:cs="宋体" w:hint="eastAsia"/>
          <w:sz w:val="32"/>
          <w:szCs w:val="32"/>
        </w:rPr>
        <w:t>展示工艺品，品特色美食</w:t>
      </w:r>
    </w:p>
    <w:p w:rsidR="00186AED" w:rsidRPr="00913CAE" w:rsidRDefault="00186AED">
      <w:pPr>
        <w:jc w:val="left"/>
        <w:rPr>
          <w:rFonts w:ascii="方正仿宋简体" w:eastAsia="方正仿宋简体" w:cs="宋体"/>
          <w:sz w:val="32"/>
          <w:szCs w:val="32"/>
        </w:rPr>
      </w:pPr>
      <w:r w:rsidRPr="00913CAE">
        <w:rPr>
          <w:rFonts w:ascii="方正仿宋简体" w:eastAsia="方正仿宋简体" w:cs="宋体" w:hint="eastAsia"/>
          <w:sz w:val="32"/>
          <w:szCs w:val="32"/>
        </w:rPr>
        <w:t>内容：</w:t>
      </w:r>
      <w:r>
        <w:rPr>
          <w:rFonts w:ascii="方正仿宋简体" w:eastAsia="方正仿宋简体" w:cs="宋体" w:hint="eastAsia"/>
          <w:sz w:val="32"/>
          <w:szCs w:val="32"/>
        </w:rPr>
        <w:t>在广场内设置有</w:t>
      </w:r>
      <w:r w:rsidRPr="00913CAE">
        <w:rPr>
          <w:rFonts w:ascii="方正仿宋简体" w:eastAsia="方正仿宋简体" w:cs="宋体" w:hint="eastAsia"/>
          <w:sz w:val="32"/>
          <w:szCs w:val="32"/>
        </w:rPr>
        <w:t>道明竹编展、本土工艺品展，</w:t>
      </w:r>
      <w:r>
        <w:rPr>
          <w:rFonts w:ascii="方正仿宋简体" w:eastAsia="方正仿宋简体" w:cs="宋体" w:hint="eastAsia"/>
          <w:sz w:val="32"/>
          <w:szCs w:val="32"/>
        </w:rPr>
        <w:t>并</w:t>
      </w:r>
      <w:r w:rsidRPr="00913CAE">
        <w:rPr>
          <w:rFonts w:ascii="方正仿宋简体" w:eastAsia="方正仿宋简体" w:cs="宋体" w:hint="eastAsia"/>
          <w:sz w:val="32"/>
          <w:szCs w:val="32"/>
        </w:rPr>
        <w:t>汇集</w:t>
      </w:r>
      <w:r>
        <w:rPr>
          <w:rFonts w:ascii="方正仿宋简体" w:eastAsia="方正仿宋简体" w:cs="宋体" w:hint="eastAsia"/>
          <w:sz w:val="32"/>
          <w:szCs w:val="32"/>
        </w:rPr>
        <w:t>了</w:t>
      </w:r>
      <w:r w:rsidRPr="00913CAE">
        <w:rPr>
          <w:rFonts w:ascii="方正仿宋简体" w:eastAsia="方正仿宋简体" w:cs="宋体" w:hint="eastAsia"/>
          <w:sz w:val="32"/>
          <w:szCs w:val="32"/>
        </w:rPr>
        <w:t>成都周边各种特色小吃</w:t>
      </w:r>
      <w:r>
        <w:rPr>
          <w:rFonts w:ascii="方正仿宋简体" w:eastAsia="方正仿宋简体" w:cs="宋体" w:hint="eastAsia"/>
          <w:sz w:val="32"/>
          <w:szCs w:val="32"/>
        </w:rPr>
        <w:t>，让远道而来的游客留连忘返。</w:t>
      </w:r>
    </w:p>
    <w:sectPr w:rsidR="00186AED" w:rsidRPr="00913CAE" w:rsidSect="002461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A8E" w:rsidRDefault="00A11A8E" w:rsidP="00054BBA">
      <w:r>
        <w:separator/>
      </w:r>
    </w:p>
  </w:endnote>
  <w:endnote w:type="continuationSeparator" w:id="1">
    <w:p w:rsidR="00A11A8E" w:rsidRDefault="00A11A8E" w:rsidP="00054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行楷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A8E" w:rsidRDefault="00A11A8E" w:rsidP="00054BBA">
      <w:r>
        <w:separator/>
      </w:r>
    </w:p>
  </w:footnote>
  <w:footnote w:type="continuationSeparator" w:id="1">
    <w:p w:rsidR="00A11A8E" w:rsidRDefault="00A11A8E" w:rsidP="00054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29BFB"/>
    <w:multiLevelType w:val="singleLevel"/>
    <w:tmpl w:val="58A29BFB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7C914A67"/>
    <w:rsid w:val="000069AF"/>
    <w:rsid w:val="00025D58"/>
    <w:rsid w:val="00033AB5"/>
    <w:rsid w:val="00054BBA"/>
    <w:rsid w:val="00084CE3"/>
    <w:rsid w:val="00186AED"/>
    <w:rsid w:val="0022559C"/>
    <w:rsid w:val="00246150"/>
    <w:rsid w:val="00252BCD"/>
    <w:rsid w:val="0028182C"/>
    <w:rsid w:val="002A789E"/>
    <w:rsid w:val="00350939"/>
    <w:rsid w:val="005A1C10"/>
    <w:rsid w:val="005D4223"/>
    <w:rsid w:val="00666730"/>
    <w:rsid w:val="006D5B8B"/>
    <w:rsid w:val="006E0FD1"/>
    <w:rsid w:val="006F59DF"/>
    <w:rsid w:val="007470DA"/>
    <w:rsid w:val="007D2AAF"/>
    <w:rsid w:val="007F729F"/>
    <w:rsid w:val="007F7EBD"/>
    <w:rsid w:val="008017AA"/>
    <w:rsid w:val="00913CAE"/>
    <w:rsid w:val="00921936"/>
    <w:rsid w:val="0093449E"/>
    <w:rsid w:val="009A0F89"/>
    <w:rsid w:val="009C602B"/>
    <w:rsid w:val="00A11A8E"/>
    <w:rsid w:val="00A244CD"/>
    <w:rsid w:val="00A3522B"/>
    <w:rsid w:val="00A36688"/>
    <w:rsid w:val="00BF56FE"/>
    <w:rsid w:val="00C57659"/>
    <w:rsid w:val="00C643D6"/>
    <w:rsid w:val="00D8035D"/>
    <w:rsid w:val="00D958F4"/>
    <w:rsid w:val="00DD1CDB"/>
    <w:rsid w:val="00E07867"/>
    <w:rsid w:val="00E33F4A"/>
    <w:rsid w:val="00EC5F17"/>
    <w:rsid w:val="00F16BF4"/>
    <w:rsid w:val="00FB7E99"/>
    <w:rsid w:val="00FC7424"/>
    <w:rsid w:val="00FE45B5"/>
    <w:rsid w:val="04D252D4"/>
    <w:rsid w:val="0C7B3D03"/>
    <w:rsid w:val="17323997"/>
    <w:rsid w:val="1762003E"/>
    <w:rsid w:val="18474B64"/>
    <w:rsid w:val="1DEA3C9B"/>
    <w:rsid w:val="7C91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150"/>
    <w:pPr>
      <w:widowControl w:val="0"/>
      <w:jc w:val="both"/>
    </w:pPr>
    <w:rPr>
      <w:rFonts w:ascii="Calibri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uiPriority w:val="99"/>
    <w:rsid w:val="00246150"/>
    <w:pPr>
      <w:tabs>
        <w:tab w:val="right" w:leader="dot" w:pos="13948"/>
      </w:tabs>
      <w:spacing w:line="500" w:lineRule="exact"/>
      <w:jc w:val="center"/>
    </w:pPr>
    <w:rPr>
      <w:rFonts w:ascii="黑体"/>
      <w:b/>
      <w:sz w:val="32"/>
      <w:szCs w:val="32"/>
    </w:rPr>
  </w:style>
  <w:style w:type="paragraph" w:styleId="2">
    <w:name w:val="toc 2"/>
    <w:basedOn w:val="a"/>
    <w:next w:val="a"/>
    <w:uiPriority w:val="99"/>
    <w:rsid w:val="00246150"/>
    <w:pPr>
      <w:ind w:leftChars="200" w:left="420"/>
    </w:pPr>
  </w:style>
  <w:style w:type="character" w:styleId="a3">
    <w:name w:val="Hyperlink"/>
    <w:basedOn w:val="a0"/>
    <w:uiPriority w:val="99"/>
    <w:rsid w:val="00246150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54B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54BBA"/>
    <w:rPr>
      <w:rFonts w:ascii="Calibri" w:hAnsi="Calibri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54B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54BBA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2017-02-20T02:14:00Z</dcterms:created>
  <dcterms:modified xsi:type="dcterms:W3CDTF">2017-02-20T02:14:00Z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